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790F47" w:rsidRDefault="00790F47" w:rsidP="00B73226">
      <w:pPr>
        <w:ind w:firstLine="708"/>
        <w:jc w:val="both"/>
        <w:rPr>
          <w:rFonts w:ascii="Cambria" w:hAnsi="Cambria" w:cs="Times New Roman"/>
          <w:b/>
          <w:sz w:val="24"/>
          <w:szCs w:val="24"/>
        </w:rPr>
      </w:pPr>
    </w:p>
    <w:p w:rsidR="00790F47" w:rsidRDefault="00790F47" w:rsidP="00B73226">
      <w:pPr>
        <w:ind w:firstLine="708"/>
        <w:jc w:val="both"/>
        <w:rPr>
          <w:rFonts w:ascii="Cambria" w:hAnsi="Cambria" w:cs="Times New Roman"/>
          <w:b/>
          <w:sz w:val="24"/>
          <w:szCs w:val="24"/>
        </w:rPr>
      </w:pPr>
    </w:p>
    <w:p w:rsidR="00790F47" w:rsidRDefault="00790F47" w:rsidP="00B73226">
      <w:pPr>
        <w:ind w:firstLine="708"/>
        <w:jc w:val="both"/>
        <w:rPr>
          <w:rFonts w:ascii="Cambria" w:hAnsi="Cambria" w:cs="Times New Roman"/>
          <w:b/>
          <w:sz w:val="24"/>
          <w:szCs w:val="24"/>
        </w:rPr>
      </w:pPr>
    </w:p>
    <w:p w:rsidR="00B73226" w:rsidRPr="00594A80" w:rsidRDefault="00B73226" w:rsidP="00B73226">
      <w:pPr>
        <w:ind w:firstLine="708"/>
        <w:jc w:val="both"/>
        <w:rPr>
          <w:rFonts w:ascii="Cambria" w:hAnsi="Cambria" w:cs="Times New Roman"/>
          <w:b/>
          <w:sz w:val="24"/>
          <w:szCs w:val="24"/>
        </w:rPr>
      </w:pPr>
      <w:r w:rsidRPr="00594A80">
        <w:rPr>
          <w:rFonts w:ascii="Cambria" w:hAnsi="Cambria" w:cs="Times New Roman"/>
          <w:b/>
          <w:sz w:val="24"/>
          <w:szCs w:val="24"/>
        </w:rPr>
        <w:t xml:space="preserve">СЪОБЩЕНИЕ ЗА ОТВАРЯНЕ НА ЦЕНОВИ ОФЕРТИ ЗА ОБЩЕСТВЕНА ПОРЪЧКА </w:t>
      </w:r>
    </w:p>
    <w:p w:rsidR="00860280" w:rsidRPr="00860280" w:rsidRDefault="00B73226" w:rsidP="00860280">
      <w:pPr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594A80">
        <w:rPr>
          <w:rFonts w:ascii="Cambria" w:hAnsi="Cambria" w:cs="Times New Roman"/>
          <w:sz w:val="24"/>
          <w:szCs w:val="24"/>
        </w:rPr>
        <w:t>Община Русе, на основание чл. 57, ал. 3 от ППЗОП, уведомява участниците в обявената  процедура за възлагане на обществена поръчка с предмет:</w:t>
      </w:r>
      <w:r w:rsidRPr="00594A80">
        <w:rPr>
          <w:rFonts w:ascii="Cambria" w:eastAsia="Batang" w:hAnsi="Cambria" w:cs="Times New Roman"/>
          <w:sz w:val="24"/>
          <w:szCs w:val="24"/>
        </w:rPr>
        <w:t xml:space="preserve"> </w:t>
      </w:r>
      <w:r w:rsidRPr="00594A80">
        <w:rPr>
          <w:rFonts w:ascii="Cambria" w:hAnsi="Cambria"/>
          <w:bCs/>
          <w:iCs/>
          <w:sz w:val="24"/>
          <w:szCs w:val="24"/>
        </w:rPr>
        <w:t>„</w:t>
      </w:r>
      <w:r w:rsidR="00860280" w:rsidRPr="00860280">
        <w:rPr>
          <w:rFonts w:ascii="Cambria" w:eastAsia="Calibri" w:hAnsi="Cambria" w:cs="Times New Roman"/>
          <w:b/>
          <w:sz w:val="24"/>
          <w:szCs w:val="24"/>
        </w:rPr>
        <w:t>„Основен ремонт на първостепенна и второстепенна улична мрежа на гр. Русе“</w:t>
      </w:r>
      <w:r w:rsidR="00860280" w:rsidRPr="00860280">
        <w:rPr>
          <w:rFonts w:ascii="Cambria" w:eastAsia="Calibri" w:hAnsi="Cambria" w:cs="Times New Roman"/>
          <w:sz w:val="24"/>
          <w:szCs w:val="24"/>
        </w:rPr>
        <w:t xml:space="preserve"> в три обособени позиции:</w:t>
      </w:r>
    </w:p>
    <w:p w:rsidR="00860280" w:rsidRPr="00860280" w:rsidRDefault="00860280" w:rsidP="00860280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60280">
        <w:rPr>
          <w:rFonts w:ascii="Cambria" w:eastAsia="Calibri" w:hAnsi="Cambria" w:cs="Times New Roman"/>
          <w:b/>
          <w:sz w:val="24"/>
          <w:szCs w:val="24"/>
        </w:rPr>
        <w:t>Обособена позиция 1</w:t>
      </w:r>
      <w:r w:rsidRPr="00860280">
        <w:rPr>
          <w:rFonts w:ascii="Cambria" w:eastAsia="Calibri" w:hAnsi="Cambria" w:cs="Times New Roman"/>
          <w:sz w:val="24"/>
          <w:szCs w:val="24"/>
        </w:rPr>
        <w:t xml:space="preserve"> - „Основен ремонт на първостепенна и второстепенна улична мрежа на гр. Русе“ – район 1 и 2 (район 1 заключен между бул. „Цар Освободител“ – бул. Ген. </w:t>
      </w:r>
      <w:proofErr w:type="spellStart"/>
      <w:r w:rsidRPr="00860280">
        <w:rPr>
          <w:rFonts w:ascii="Cambria" w:eastAsia="Calibri" w:hAnsi="Cambria" w:cs="Times New Roman"/>
          <w:sz w:val="24"/>
          <w:szCs w:val="24"/>
        </w:rPr>
        <w:t>Скобелев</w:t>
      </w:r>
      <w:proofErr w:type="spellEnd"/>
      <w:r w:rsidRPr="00860280">
        <w:rPr>
          <w:rFonts w:ascii="Cambria" w:eastAsia="Calibri" w:hAnsi="Cambria" w:cs="Times New Roman"/>
          <w:sz w:val="24"/>
          <w:szCs w:val="24"/>
        </w:rPr>
        <w:t xml:space="preserve">“ – бул. „Придунавски“ – бул. „Фердинанд“, включително самите булеварди в съответния участък; район 2 заключен между бул. „Цар Освободител“ – ул. „Стефан Стамболов“ – бул. „Ген. </w:t>
      </w:r>
      <w:proofErr w:type="spellStart"/>
      <w:r w:rsidRPr="00860280">
        <w:rPr>
          <w:rFonts w:ascii="Cambria" w:eastAsia="Calibri" w:hAnsi="Cambria" w:cs="Times New Roman"/>
          <w:sz w:val="24"/>
          <w:szCs w:val="24"/>
        </w:rPr>
        <w:t>Скобелев</w:t>
      </w:r>
      <w:proofErr w:type="spellEnd"/>
      <w:r w:rsidRPr="00860280">
        <w:rPr>
          <w:rFonts w:ascii="Cambria" w:eastAsia="Calibri" w:hAnsi="Cambria" w:cs="Times New Roman"/>
          <w:sz w:val="24"/>
          <w:szCs w:val="24"/>
        </w:rPr>
        <w:t xml:space="preserve">“, включително самите улици и булеварди в съответния участък) </w:t>
      </w:r>
    </w:p>
    <w:p w:rsidR="00860280" w:rsidRPr="00860280" w:rsidRDefault="00860280" w:rsidP="00860280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60280">
        <w:rPr>
          <w:rFonts w:ascii="Cambria" w:eastAsia="Calibri" w:hAnsi="Cambria" w:cs="Times New Roman"/>
          <w:b/>
          <w:sz w:val="24"/>
          <w:szCs w:val="24"/>
        </w:rPr>
        <w:t>Обособена позиция 2</w:t>
      </w:r>
      <w:r w:rsidRPr="00860280">
        <w:rPr>
          <w:rFonts w:ascii="Cambria" w:eastAsia="Calibri" w:hAnsi="Cambria" w:cs="Times New Roman"/>
          <w:sz w:val="24"/>
          <w:szCs w:val="24"/>
        </w:rPr>
        <w:t xml:space="preserve"> - „Основен ремонт на първостепенна и второстепенна улична мрежа на гр. Русе“ – район 3, 4 и 5 (район 3 заключен между бул. „Фердинанд“ – бул. „Придунавски“ – ул. „Майор Атанас Узунов“ – бул. „Съединение“ включително самите улици и булеварди в съответния участък; район 4 кв. Възраждане и кв. Ялта; район 5 кв. Здравец)</w:t>
      </w:r>
    </w:p>
    <w:p w:rsidR="00B73226" w:rsidRPr="00860280" w:rsidRDefault="00860280" w:rsidP="00B7322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860280">
        <w:rPr>
          <w:rFonts w:ascii="Cambria" w:eastAsia="Calibri" w:hAnsi="Cambria" w:cs="Times New Roman"/>
          <w:b/>
          <w:sz w:val="24"/>
          <w:szCs w:val="24"/>
        </w:rPr>
        <w:t>Обособена позиция 3</w:t>
      </w:r>
      <w:r w:rsidRPr="00860280">
        <w:rPr>
          <w:rFonts w:ascii="Cambria" w:eastAsia="Calibri" w:hAnsi="Cambria" w:cs="Times New Roman"/>
          <w:sz w:val="24"/>
          <w:szCs w:val="24"/>
        </w:rPr>
        <w:t xml:space="preserve"> - „Основен ремонт на първостепенна и второстепенна улична мрежа на гр. Русе“ – район 6, 7, 8 и 9 (район 6 кв. Родина; район 7 кв. Чародейка; район 8 кв. Дружба 3; район 9 кв. Дружба 1 и 2)</w:t>
      </w:r>
      <w:r w:rsidR="00B73226" w:rsidRPr="00860280">
        <w:rPr>
          <w:rFonts w:ascii="Cambria" w:hAnsi="Cambria" w:cs="Times New Roman"/>
          <w:b/>
          <w:sz w:val="24"/>
          <w:szCs w:val="24"/>
        </w:rPr>
        <w:t xml:space="preserve">, </w:t>
      </w:r>
      <w:r w:rsidR="00B73226" w:rsidRPr="00860280">
        <w:rPr>
          <w:rFonts w:ascii="Cambria" w:hAnsi="Cambria" w:cs="Times New Roman"/>
          <w:sz w:val="24"/>
          <w:szCs w:val="24"/>
        </w:rPr>
        <w:t xml:space="preserve">че ценовите  оферти на допуснатите участници ще бъдат отворени  и оповестени на </w:t>
      </w:r>
      <w:r w:rsidR="00BA4548">
        <w:rPr>
          <w:rFonts w:ascii="Cambria" w:hAnsi="Cambria" w:cs="Times New Roman"/>
          <w:b/>
          <w:sz w:val="24"/>
          <w:szCs w:val="24"/>
        </w:rPr>
        <w:t>28.07.2017 г. в 09</w:t>
      </w:r>
      <w:r w:rsidR="00B73226" w:rsidRPr="00860280">
        <w:rPr>
          <w:rFonts w:ascii="Cambria" w:hAnsi="Cambria" w:cs="Times New Roman"/>
          <w:b/>
          <w:sz w:val="24"/>
          <w:szCs w:val="24"/>
        </w:rPr>
        <w:t>:</w:t>
      </w:r>
      <w:r w:rsidR="00594A80" w:rsidRPr="00860280">
        <w:rPr>
          <w:rFonts w:ascii="Cambria" w:hAnsi="Cambria" w:cs="Times New Roman"/>
          <w:b/>
          <w:sz w:val="24"/>
          <w:szCs w:val="24"/>
        </w:rPr>
        <w:t>0</w:t>
      </w:r>
      <w:r w:rsidR="00B73226" w:rsidRPr="00860280">
        <w:rPr>
          <w:rFonts w:ascii="Cambria" w:hAnsi="Cambria" w:cs="Times New Roman"/>
          <w:b/>
          <w:sz w:val="24"/>
          <w:szCs w:val="24"/>
        </w:rPr>
        <w:t>0 часа</w:t>
      </w:r>
      <w:r w:rsidR="00B73226" w:rsidRPr="00860280">
        <w:rPr>
          <w:rFonts w:ascii="Cambria" w:hAnsi="Cambria" w:cs="Times New Roman"/>
          <w:sz w:val="24"/>
          <w:szCs w:val="24"/>
        </w:rPr>
        <w:t xml:space="preserve">, в сградата на Община Русе, пл. Свобода 6, </w:t>
      </w:r>
      <w:proofErr w:type="spellStart"/>
      <w:r w:rsidR="00B73226" w:rsidRPr="00860280">
        <w:rPr>
          <w:rFonts w:ascii="Cambria" w:hAnsi="Cambria" w:cs="Times New Roman"/>
          <w:b/>
          <w:sz w:val="24"/>
          <w:szCs w:val="24"/>
        </w:rPr>
        <w:t>ет</w:t>
      </w:r>
      <w:proofErr w:type="spellEnd"/>
      <w:r w:rsidR="00B73226" w:rsidRPr="00860280">
        <w:rPr>
          <w:rFonts w:ascii="Cambria" w:hAnsi="Cambria" w:cs="Times New Roman"/>
          <w:b/>
          <w:sz w:val="24"/>
          <w:szCs w:val="24"/>
          <w:lang w:val="en-US"/>
        </w:rPr>
        <w:t xml:space="preserve">. </w:t>
      </w:r>
      <w:r w:rsidR="00594A80" w:rsidRPr="00860280">
        <w:rPr>
          <w:rFonts w:ascii="Cambria" w:hAnsi="Cambria" w:cs="Times New Roman"/>
          <w:b/>
          <w:sz w:val="24"/>
          <w:szCs w:val="24"/>
        </w:rPr>
        <w:t>3</w:t>
      </w:r>
      <w:r w:rsidR="00B73226" w:rsidRPr="00860280">
        <w:rPr>
          <w:rFonts w:ascii="Cambria" w:hAnsi="Cambria" w:cs="Times New Roman"/>
          <w:b/>
          <w:sz w:val="24"/>
          <w:szCs w:val="24"/>
          <w:lang w:val="en-US"/>
        </w:rPr>
        <w:t xml:space="preserve">, </w:t>
      </w:r>
      <w:r w:rsidR="00594A80" w:rsidRPr="00860280">
        <w:rPr>
          <w:rFonts w:ascii="Cambria" w:hAnsi="Cambria" w:cs="Times New Roman"/>
          <w:b/>
          <w:sz w:val="24"/>
          <w:szCs w:val="24"/>
        </w:rPr>
        <w:t xml:space="preserve">Заседателна зала </w:t>
      </w:r>
      <w:bookmarkStart w:id="0" w:name="_GoBack"/>
      <w:bookmarkEnd w:id="0"/>
    </w:p>
    <w:p w:rsidR="00B73226" w:rsidRPr="00594A80" w:rsidRDefault="00B73226" w:rsidP="00B73226">
      <w:pPr>
        <w:pStyle w:val="Default"/>
        <w:ind w:firstLine="708"/>
        <w:jc w:val="both"/>
        <w:rPr>
          <w:rFonts w:ascii="Cambria" w:hAnsi="Cambria"/>
        </w:rPr>
      </w:pPr>
      <w:r w:rsidRPr="00594A80">
        <w:rPr>
          <w:rFonts w:ascii="Cambria" w:hAnsi="Cambria"/>
        </w:rPr>
        <w:t>На публичното заседание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tbl>
      <w:tblPr>
        <w:tblpPr w:leftFromText="141" w:rightFromText="141" w:bottomFromText="200" w:vertAnchor="text" w:horzAnchor="page" w:tblpX="5594" w:tblpY="1225"/>
        <w:tblW w:w="3452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4"/>
      </w:tblGrid>
      <w:tr w:rsidR="00B73226" w:rsidRPr="00594A80" w:rsidTr="00B73226">
        <w:trPr>
          <w:tblCellSpacing w:w="22" w:type="dxa"/>
        </w:trPr>
        <w:tc>
          <w:tcPr>
            <w:tcW w:w="0" w:type="auto"/>
            <w:vAlign w:val="center"/>
            <w:hideMark/>
          </w:tcPr>
          <w:p w:rsidR="00B73226" w:rsidRPr="00594A80" w:rsidRDefault="00B7322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73226" w:rsidRPr="00594A80" w:rsidRDefault="00B73226" w:rsidP="00B73226">
      <w:pPr>
        <w:ind w:firstLine="708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</w:pP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За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детайлна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информация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и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достъп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до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Обявлението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за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обществена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поръчка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,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посетете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интернет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страницата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на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Агенцията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за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обществени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поръчки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www.aop.bg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по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Уникален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номер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в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Регистъра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594A80">
        <w:rPr>
          <w:rFonts w:ascii="Cambria" w:hAnsi="Cambria" w:cs="Times New Roman"/>
          <w:sz w:val="24"/>
          <w:szCs w:val="24"/>
          <w:lang w:val="en-US"/>
        </w:rPr>
        <w:t>на</w:t>
      </w:r>
      <w:proofErr w:type="spellEnd"/>
      <w:r w:rsidRPr="00594A80">
        <w:rPr>
          <w:rFonts w:ascii="Cambria" w:hAnsi="Cambria" w:cs="Times New Roman"/>
          <w:sz w:val="24"/>
          <w:szCs w:val="24"/>
          <w:lang w:val="en-US"/>
        </w:rPr>
        <w:t xml:space="preserve"> АОП: </w:t>
      </w:r>
      <w:r w:rsidRPr="00594A80"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  <w:t>00115-2017-0012.</w:t>
      </w:r>
    </w:p>
    <w:p w:rsidR="00337808" w:rsidRDefault="00337808"/>
    <w:sectPr w:rsidR="003378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27" w:rsidRDefault="00422127" w:rsidP="00790F47">
      <w:pPr>
        <w:spacing w:after="0" w:line="240" w:lineRule="auto"/>
      </w:pPr>
      <w:r>
        <w:separator/>
      </w:r>
    </w:p>
  </w:endnote>
  <w:endnote w:type="continuationSeparator" w:id="0">
    <w:p w:rsidR="00422127" w:rsidRDefault="00422127" w:rsidP="0079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27" w:rsidRDefault="00422127" w:rsidP="00790F47">
      <w:pPr>
        <w:spacing w:after="0" w:line="240" w:lineRule="auto"/>
      </w:pPr>
      <w:r>
        <w:separator/>
      </w:r>
    </w:p>
  </w:footnote>
  <w:footnote w:type="continuationSeparator" w:id="0">
    <w:p w:rsidR="00422127" w:rsidRDefault="00422127" w:rsidP="0079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47" w:rsidRPr="00790F47" w:rsidRDefault="00790F47" w:rsidP="00790F47">
    <w:pPr>
      <w:pStyle w:val="a3"/>
      <w:jc w:val="center"/>
      <w:rPr>
        <w:rFonts w:ascii="Cambria" w:hAnsi="Cambria"/>
        <w:b/>
        <w:sz w:val="32"/>
        <w:szCs w:val="32"/>
      </w:rPr>
    </w:pPr>
    <w:r w:rsidRPr="00790F47">
      <w:rPr>
        <w:rFonts w:ascii="Cambria" w:hAnsi="Cambria"/>
        <w:b/>
        <w:sz w:val="32"/>
        <w:szCs w:val="32"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2A35"/>
    <w:multiLevelType w:val="hybridMultilevel"/>
    <w:tmpl w:val="3F2262B2"/>
    <w:lvl w:ilvl="0" w:tplc="0402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EA"/>
    <w:rsid w:val="001E2F32"/>
    <w:rsid w:val="002C70C9"/>
    <w:rsid w:val="00337808"/>
    <w:rsid w:val="00422127"/>
    <w:rsid w:val="00594A80"/>
    <w:rsid w:val="006C60EA"/>
    <w:rsid w:val="00790F47"/>
    <w:rsid w:val="00860280"/>
    <w:rsid w:val="00A0529E"/>
    <w:rsid w:val="00B73226"/>
    <w:rsid w:val="00BA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90F47"/>
  </w:style>
  <w:style w:type="paragraph" w:styleId="a5">
    <w:name w:val="footer"/>
    <w:basedOn w:val="a"/>
    <w:link w:val="a6"/>
    <w:uiPriority w:val="99"/>
    <w:unhideWhenUsed/>
    <w:rsid w:val="0079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90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90F47"/>
  </w:style>
  <w:style w:type="paragraph" w:styleId="a5">
    <w:name w:val="footer"/>
    <w:basedOn w:val="a"/>
    <w:link w:val="a6"/>
    <w:uiPriority w:val="99"/>
    <w:unhideWhenUsed/>
    <w:rsid w:val="0079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9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DBDA-EAD4-4E17-ABE5-0D0255FF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2017-07-04T13:04:00Z</dcterms:created>
  <dcterms:modified xsi:type="dcterms:W3CDTF">2017-07-24T12:25:00Z</dcterms:modified>
</cp:coreProperties>
</file>